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141D" w14:textId="77777777" w:rsidR="000B7B06" w:rsidRPr="0096636C" w:rsidRDefault="00CF2F01" w:rsidP="000B7B0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</w:rPr>
        <w:drawing>
          <wp:anchor distT="0" distB="0" distL="114300" distR="114300" simplePos="0" relativeHeight="251658240" behindDoc="1" locked="0" layoutInCell="1" allowOverlap="1" wp14:anchorId="0D69672A" wp14:editId="1FA778B9">
            <wp:simplePos x="0" y="0"/>
            <wp:positionH relativeFrom="column">
              <wp:posOffset>-30480</wp:posOffset>
            </wp:positionH>
            <wp:positionV relativeFrom="page">
              <wp:posOffset>190500</wp:posOffset>
            </wp:positionV>
            <wp:extent cx="1673225" cy="880745"/>
            <wp:effectExtent l="0" t="0" r="3175" b="0"/>
            <wp:wrapTight wrapText="bothSides">
              <wp:wrapPolygon edited="0">
                <wp:start x="0" y="0"/>
                <wp:lineTo x="0" y="21024"/>
                <wp:lineTo x="21395" y="21024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SP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355B4" w14:textId="77777777" w:rsidR="000B7B06" w:rsidRDefault="00CF2F01" w:rsidP="00CF2F0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            </w:t>
      </w:r>
      <w:r w:rsidR="009A4DFB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DASP </w:t>
      </w:r>
      <w:r w:rsidR="00E90EBB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Attendance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Statement</w:t>
      </w:r>
    </w:p>
    <w:p w14:paraId="07FBCAF0" w14:textId="77777777" w:rsidR="003F65C6" w:rsidRPr="008E4D38" w:rsidRDefault="003F65C6" w:rsidP="000B7B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61A505EB" w14:textId="77777777" w:rsidR="00CF2F01" w:rsidRPr="008E4D38" w:rsidRDefault="00CF2F01" w:rsidP="009071C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14:paraId="12E0F312" w14:textId="77777777" w:rsidR="000B7B06" w:rsidRPr="008E4D38" w:rsidRDefault="000B7B06" w:rsidP="009071C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>It is essential that children and young people form good habits of regular attendance at school from an early age and that good attendance is maintained throughout their school career</w:t>
      </w:r>
      <w:r w:rsidR="00280275" w:rsidRPr="008E4D38">
        <w:rPr>
          <w:rFonts w:ascii="Arial" w:eastAsiaTheme="minorEastAsia" w:hAnsi="Arial" w:cs="Arial"/>
          <w:color w:val="000000" w:themeColor="text1"/>
          <w:kern w:val="24"/>
        </w:rPr>
        <w:t>, the schools within the Dorchester Area School Partnership (DASP) deem attendance of 95%+ to be good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.  </w:t>
      </w:r>
      <w:r w:rsidR="00280275" w:rsidRPr="008E4D38">
        <w:rPr>
          <w:rFonts w:ascii="Arial" w:eastAsiaTheme="minorEastAsia" w:hAnsi="Arial" w:cs="Arial"/>
          <w:color w:val="000000" w:themeColor="text1"/>
          <w:kern w:val="24"/>
        </w:rPr>
        <w:t xml:space="preserve">All DASP </w:t>
      </w:r>
      <w:r w:rsidR="00E90EBB" w:rsidRPr="008E4D38">
        <w:rPr>
          <w:rFonts w:ascii="Arial" w:hAnsi="Arial" w:cs="Arial"/>
          <w:color w:val="000000" w:themeColor="text1"/>
          <w:kern w:val="24"/>
        </w:rPr>
        <w:t>Schools are</w:t>
      </w:r>
      <w:r w:rsidRPr="008E4D38">
        <w:rPr>
          <w:rFonts w:ascii="Arial" w:hAnsi="Arial" w:cs="Arial"/>
          <w:color w:val="000000" w:themeColor="text1"/>
          <w:kern w:val="24"/>
        </w:rPr>
        <w:t xml:space="preserve"> 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>committed to working together to ensure that there is a consistent approach to school attendance</w:t>
      </w:r>
      <w:r w:rsidR="007B25A0" w:rsidRPr="008E4D38">
        <w:rPr>
          <w:rFonts w:ascii="Arial" w:eastAsiaTheme="minorEastAsia" w:hAnsi="Arial" w:cs="Arial"/>
          <w:color w:val="000000" w:themeColor="text1"/>
          <w:kern w:val="24"/>
        </w:rPr>
        <w:t xml:space="preserve"> and to supporting parents and carers to achieve good attendance for the children and young people in their care. 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>It is a legal requirement that all children should attend their educational provision and it is the parent/carers responsibility to ensure that their children attend school.</w:t>
      </w:r>
      <w:r w:rsidR="00CF2F01" w:rsidRPr="008E4D38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r w:rsidR="007B25A0" w:rsidRPr="008E4D38">
        <w:rPr>
          <w:rFonts w:ascii="Arial" w:eastAsiaTheme="minorEastAsia" w:hAnsi="Arial" w:cs="Arial"/>
          <w:color w:val="000000" w:themeColor="text1"/>
          <w:kern w:val="24"/>
        </w:rPr>
        <w:t xml:space="preserve">To ensure this all school in </w:t>
      </w:r>
      <w:r w:rsidR="007B25A0" w:rsidRPr="008E4D38">
        <w:rPr>
          <w:rFonts w:ascii="Arial" w:hAnsi="Arial" w:cs="Arial"/>
          <w:color w:val="000000" w:themeColor="text1"/>
          <w:kern w:val="24"/>
        </w:rPr>
        <w:t>DASP have</w:t>
      </w:r>
      <w:r w:rsidR="00E90EBB" w:rsidRPr="008E4D38">
        <w:rPr>
          <w:rFonts w:ascii="Arial" w:hAnsi="Arial" w:cs="Arial"/>
          <w:color w:val="000000" w:themeColor="text1"/>
          <w:kern w:val="24"/>
        </w:rPr>
        <w:t xml:space="preserve"> 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>agreed the following:</w:t>
      </w:r>
    </w:p>
    <w:p w14:paraId="5AD9C630" w14:textId="77777777" w:rsidR="0063283C" w:rsidRPr="008E4D38" w:rsidRDefault="0063283C" w:rsidP="009071C3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14:paraId="6F9518AB" w14:textId="77777777" w:rsidR="0063283C" w:rsidRPr="008E4D38" w:rsidRDefault="0063283C" w:rsidP="006328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>It is important that pupils are in school on time.  Time keeping is not only important in obtaining maximum benefit from education it is also a key skill for adult life.  Lateness is monitored by the school and contributes to absence rates.</w:t>
      </w:r>
    </w:p>
    <w:p w14:paraId="45E05447" w14:textId="77777777" w:rsidR="00A669CF" w:rsidRPr="008E4D38" w:rsidRDefault="00A669CF" w:rsidP="009071C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A0E00E2" w14:textId="77777777" w:rsidR="000B7B06" w:rsidRPr="008E4D38" w:rsidRDefault="00CF2F01" w:rsidP="009071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hAnsi="Arial" w:cs="Arial"/>
          <w:color w:val="000000" w:themeColor="text1"/>
          <w:kern w:val="24"/>
        </w:rPr>
        <w:t>S</w:t>
      </w:r>
      <w:r w:rsidR="00E90EBB" w:rsidRPr="008E4D38">
        <w:rPr>
          <w:rFonts w:ascii="Arial" w:hAnsi="Arial" w:cs="Arial"/>
          <w:color w:val="000000" w:themeColor="text1"/>
          <w:kern w:val="24"/>
        </w:rPr>
        <w:t>chools</w:t>
      </w:r>
      <w:r w:rsidR="000B7B06" w:rsidRPr="008E4D38">
        <w:rPr>
          <w:rFonts w:ascii="Arial" w:hAnsi="Arial" w:cs="Arial"/>
          <w:color w:val="000000" w:themeColor="text1"/>
          <w:kern w:val="24"/>
        </w:rPr>
        <w:t xml:space="preserve"> </w:t>
      </w:r>
      <w:r w:rsidR="000B7B06" w:rsidRPr="008E4D38">
        <w:rPr>
          <w:rFonts w:ascii="Arial" w:eastAsiaTheme="minorEastAsia" w:hAnsi="Arial" w:cs="Arial"/>
          <w:color w:val="000000" w:themeColor="text1"/>
          <w:kern w:val="24"/>
        </w:rPr>
        <w:t>will monitor the attendance of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0B7B06" w:rsidRPr="008E4D38">
        <w:rPr>
          <w:rFonts w:ascii="Arial" w:eastAsiaTheme="minorEastAsia" w:hAnsi="Arial" w:cs="Arial"/>
          <w:color w:val="000000" w:themeColor="text1"/>
          <w:kern w:val="24"/>
        </w:rPr>
        <w:t xml:space="preserve">pupils and work closely with Dorset County Council’s School Attendance Service to support </w:t>
      </w:r>
      <w:r w:rsidR="007B25A0" w:rsidRPr="008E4D38">
        <w:rPr>
          <w:rFonts w:ascii="Arial" w:eastAsiaTheme="minorEastAsia" w:hAnsi="Arial" w:cs="Arial"/>
          <w:color w:val="000000" w:themeColor="text1"/>
          <w:kern w:val="24"/>
        </w:rPr>
        <w:t xml:space="preserve">parents and carers, </w:t>
      </w:r>
      <w:r w:rsidR="000B7B06" w:rsidRPr="008E4D38">
        <w:rPr>
          <w:rFonts w:ascii="Arial" w:eastAsiaTheme="minorEastAsia" w:hAnsi="Arial" w:cs="Arial"/>
          <w:color w:val="000000" w:themeColor="text1"/>
          <w:kern w:val="24"/>
        </w:rPr>
        <w:t xml:space="preserve">children and young people </w:t>
      </w:r>
      <w:r w:rsidR="007B25A0" w:rsidRPr="008E4D38">
        <w:rPr>
          <w:rFonts w:ascii="Arial" w:eastAsiaTheme="minorEastAsia" w:hAnsi="Arial" w:cs="Arial"/>
          <w:color w:val="000000" w:themeColor="text1"/>
          <w:kern w:val="24"/>
        </w:rPr>
        <w:t>where</w:t>
      </w:r>
      <w:r w:rsidR="000B7B06" w:rsidRPr="008E4D38">
        <w:rPr>
          <w:rFonts w:ascii="Arial" w:eastAsiaTheme="minorEastAsia" w:hAnsi="Arial" w:cs="Arial"/>
          <w:color w:val="000000" w:themeColor="text1"/>
          <w:kern w:val="24"/>
        </w:rPr>
        <w:t xml:space="preserve"> attendance levels are causing concern.</w:t>
      </w:r>
    </w:p>
    <w:p w14:paraId="1644B6D2" w14:textId="77777777" w:rsidR="00A669CF" w:rsidRPr="008E4D38" w:rsidRDefault="00A669CF" w:rsidP="009071C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65264C29" w14:textId="77777777" w:rsidR="000B7B06" w:rsidRPr="008E4D38" w:rsidRDefault="000B7B06" w:rsidP="009071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>Whilst we understand that children do become ill on occasions, children who lose a lot of time at school can suffer in the long term from significant gaps in their learning.   If a child’s health continues to affect their education, schools are obliged to make a referral to School Health to ensure that appropriate medical advice and support is provided</w:t>
      </w:r>
      <w:r w:rsidR="007B25A0" w:rsidRPr="008E4D38">
        <w:rPr>
          <w:rFonts w:ascii="Arial" w:eastAsiaTheme="minorEastAsia" w:hAnsi="Arial" w:cs="Arial"/>
          <w:color w:val="000000" w:themeColor="text1"/>
          <w:kern w:val="24"/>
        </w:rPr>
        <w:t xml:space="preserve"> to support good attendance.</w:t>
      </w:r>
    </w:p>
    <w:p w14:paraId="0944B1BD" w14:textId="77777777" w:rsidR="00A669CF" w:rsidRPr="008E4D38" w:rsidRDefault="00A669CF" w:rsidP="009071C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2B636844" w14:textId="77777777" w:rsidR="000B7B06" w:rsidRPr="008E4D38" w:rsidRDefault="000B7B06" w:rsidP="009071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If a child is ill it is the responsibility of the parent/carer to ensure that they inform the school.  </w:t>
      </w:r>
      <w:r w:rsidR="00E90EBB" w:rsidRPr="008E4D38">
        <w:rPr>
          <w:rFonts w:ascii="Arial" w:hAnsi="Arial" w:cs="Arial"/>
          <w:color w:val="000000" w:themeColor="text1"/>
          <w:kern w:val="24"/>
        </w:rPr>
        <w:t>DASP</w:t>
      </w:r>
      <w:r w:rsidRPr="008E4D38">
        <w:rPr>
          <w:rFonts w:ascii="Arial" w:hAnsi="Arial" w:cs="Arial"/>
          <w:color w:val="000000" w:themeColor="text1"/>
          <w:kern w:val="24"/>
        </w:rPr>
        <w:t xml:space="preserve"> 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>schools all operate a targeted “First Day Call” system, which means they will contact you to ask why your child is not in school and when they are expected to return.</w:t>
      </w:r>
    </w:p>
    <w:p w14:paraId="1FA3D2EB" w14:textId="77777777" w:rsidR="009071C3" w:rsidRPr="008E4D38" w:rsidRDefault="009071C3" w:rsidP="009071C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ADF4F85" w14:textId="77777777" w:rsidR="000B7B06" w:rsidRPr="008E4D38" w:rsidRDefault="000B7B06" w:rsidP="009071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Leave of Absence </w:t>
      </w:r>
      <w:r w:rsidR="00936CB7" w:rsidRPr="008E4D38">
        <w:rPr>
          <w:rFonts w:ascii="Arial" w:eastAsiaTheme="minorEastAsia" w:hAnsi="Arial" w:cs="Arial"/>
          <w:color w:val="000000" w:themeColor="text1"/>
          <w:kern w:val="24"/>
        </w:rPr>
        <w:t>should not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 be granted during term time, except in exceptional circumstances.</w:t>
      </w:r>
      <w:r w:rsidR="00E90EBB" w:rsidRPr="008E4D38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r w:rsidR="00CF2F01" w:rsidRPr="008E4D38">
        <w:rPr>
          <w:rFonts w:ascii="Arial" w:eastAsiaTheme="minorEastAsia" w:hAnsi="Arial" w:cs="Arial"/>
          <w:color w:val="000000" w:themeColor="text1"/>
          <w:kern w:val="24"/>
        </w:rPr>
        <w:t xml:space="preserve">The definition of exceptional circumstances are where requests are </w:t>
      </w:r>
      <w:r w:rsidR="00E90EBB" w:rsidRPr="008E4D38">
        <w:rPr>
          <w:rFonts w:ascii="Arial" w:eastAsiaTheme="minorEastAsia" w:hAnsi="Arial" w:cs="Arial"/>
          <w:color w:val="000000" w:themeColor="text1"/>
          <w:kern w:val="24"/>
        </w:rPr>
        <w:t>rare, significant and unavoidable.</w:t>
      </w:r>
    </w:p>
    <w:p w14:paraId="13FA8C78" w14:textId="77777777" w:rsidR="00A669CF" w:rsidRPr="008E4D38" w:rsidRDefault="00A669CF" w:rsidP="009071C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0DEB817B" w14:textId="77777777" w:rsidR="00A669CF" w:rsidRPr="008E4D38" w:rsidRDefault="000B7B06" w:rsidP="00811C7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E4D38">
        <w:rPr>
          <w:rFonts w:ascii="Arial" w:eastAsiaTheme="minorEastAsia" w:hAnsi="Arial" w:cs="Arial"/>
          <w:color w:val="000000" w:themeColor="text1"/>
          <w:kern w:val="24"/>
        </w:rPr>
        <w:t>It is essential that any requests for leave of absence</w:t>
      </w:r>
      <w:r w:rsidR="00936CB7" w:rsidRPr="008E4D38">
        <w:rPr>
          <w:rFonts w:ascii="Arial" w:eastAsiaTheme="minorEastAsia" w:hAnsi="Arial" w:cs="Arial"/>
          <w:color w:val="000000" w:themeColor="text1"/>
          <w:kern w:val="24"/>
        </w:rPr>
        <w:t xml:space="preserve"> for holidays, family events or any other reasons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 xml:space="preserve"> are discussed with your child’s Head Teacher prior to the request being made</w:t>
      </w:r>
      <w:r w:rsidR="00936CB7" w:rsidRPr="008E4D38">
        <w:rPr>
          <w:rFonts w:ascii="Arial" w:eastAsiaTheme="minorEastAsia" w:hAnsi="Arial" w:cs="Arial"/>
          <w:color w:val="000000" w:themeColor="text1"/>
          <w:kern w:val="24"/>
        </w:rPr>
        <w:t xml:space="preserve"> as they cannot be approved unless they are deemed as exceptional circumstances</w:t>
      </w:r>
      <w:r w:rsidRPr="008E4D38">
        <w:rPr>
          <w:rFonts w:ascii="Arial" w:eastAsiaTheme="minorEastAsia" w:hAnsi="Arial" w:cs="Arial"/>
          <w:color w:val="000000" w:themeColor="text1"/>
          <w:kern w:val="24"/>
        </w:rPr>
        <w:t>.  Any absence which has not been authorised by your child’s school will be recorded as “unauthorised”</w:t>
      </w:r>
      <w:r w:rsidR="00E90EBB" w:rsidRPr="008E4D38">
        <w:rPr>
          <w:rFonts w:ascii="Arial" w:eastAsiaTheme="minorEastAsia" w:hAnsi="Arial" w:cs="Arial"/>
          <w:color w:val="000000" w:themeColor="text1"/>
          <w:kern w:val="24"/>
        </w:rPr>
        <w:t xml:space="preserve">.  If a child has 5 days (or 10 sessions) of unauthorised absence </w:t>
      </w:r>
      <w:r w:rsidR="00CF2F01" w:rsidRPr="008E4D38">
        <w:rPr>
          <w:rFonts w:ascii="Arial" w:eastAsiaTheme="minorEastAsia" w:hAnsi="Arial" w:cs="Arial"/>
          <w:color w:val="000000" w:themeColor="text1"/>
          <w:kern w:val="24"/>
        </w:rPr>
        <w:t xml:space="preserve">within a period of 6 months </w:t>
      </w:r>
      <w:r w:rsidR="00E90EBB" w:rsidRPr="008E4D38">
        <w:rPr>
          <w:rFonts w:ascii="Arial" w:eastAsiaTheme="minorEastAsia" w:hAnsi="Arial" w:cs="Arial"/>
          <w:color w:val="000000" w:themeColor="text1"/>
          <w:kern w:val="24"/>
        </w:rPr>
        <w:t>a penalty notice of £60 per parent will be issued, which if not paid within 21 days will double to £120.  If this remains unpaid, parents will be prosecuted in the magistrates’ court</w:t>
      </w:r>
      <w:r w:rsidR="00CF2F01" w:rsidRPr="008E4D38">
        <w:rPr>
          <w:rFonts w:ascii="Arial" w:eastAsiaTheme="minorEastAsia" w:hAnsi="Arial" w:cs="Arial"/>
          <w:color w:val="000000" w:themeColor="text1"/>
          <w:kern w:val="24"/>
        </w:rPr>
        <w:t xml:space="preserve">.  </w:t>
      </w:r>
    </w:p>
    <w:p w14:paraId="1ED313C4" w14:textId="77777777" w:rsidR="00A669CF" w:rsidRPr="008E4D38" w:rsidRDefault="00A669CF" w:rsidP="009071C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2AA1601" w14:textId="77777777" w:rsidR="000B7B06" w:rsidRPr="0096636C" w:rsidRDefault="00CF2F01" w:rsidP="009071C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4D38">
        <w:rPr>
          <w:rFonts w:ascii="Arial" w:hAnsi="Arial" w:cs="Arial"/>
          <w:color w:val="000000" w:themeColor="text1"/>
          <w:kern w:val="24"/>
        </w:rPr>
        <w:t xml:space="preserve">DASP </w:t>
      </w:r>
      <w:r w:rsidR="000B7B06" w:rsidRPr="008E4D38">
        <w:rPr>
          <w:rFonts w:ascii="Arial" w:eastAsiaTheme="minorEastAsia" w:hAnsi="Arial" w:cs="Arial"/>
          <w:color w:val="000000" w:themeColor="text1"/>
          <w:kern w:val="24"/>
        </w:rPr>
        <w:t xml:space="preserve">is committed to ensuring that every learner has the opportunity </w:t>
      </w:r>
      <w:r w:rsidR="000B7B06" w:rsidRPr="0096636C">
        <w:rPr>
          <w:rFonts w:ascii="Arial" w:eastAsiaTheme="minorEastAsia" w:hAnsi="Arial" w:cs="Arial"/>
          <w:color w:val="000000" w:themeColor="text1"/>
          <w:kern w:val="24"/>
        </w:rPr>
        <w:t xml:space="preserve">to thrive and achieve and recognises that good attendance is central to this. </w:t>
      </w:r>
    </w:p>
    <w:p w14:paraId="721AE8FF" w14:textId="77777777" w:rsidR="00C6047F" w:rsidRPr="0096636C" w:rsidRDefault="00C6047F" w:rsidP="009071C3">
      <w:pPr>
        <w:rPr>
          <w:rFonts w:ascii="Arial" w:hAnsi="Arial" w:cs="Arial"/>
          <w:sz w:val="24"/>
          <w:szCs w:val="24"/>
        </w:rPr>
      </w:pPr>
    </w:p>
    <w:sectPr w:rsidR="00C6047F" w:rsidRPr="0096636C" w:rsidSect="00880F02">
      <w:pgSz w:w="11906" w:h="16838"/>
      <w:pgMar w:top="1031" w:right="973" w:bottom="615" w:left="1008" w:header="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DEFF" w14:textId="77777777" w:rsidR="005327A3" w:rsidRDefault="005327A3" w:rsidP="00880F02">
      <w:pPr>
        <w:spacing w:after="0" w:line="240" w:lineRule="auto"/>
      </w:pPr>
      <w:r>
        <w:separator/>
      </w:r>
    </w:p>
  </w:endnote>
  <w:endnote w:type="continuationSeparator" w:id="0">
    <w:p w14:paraId="132711A9" w14:textId="77777777" w:rsidR="005327A3" w:rsidRDefault="005327A3" w:rsidP="0088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0DC5" w14:textId="77777777" w:rsidR="005327A3" w:rsidRDefault="005327A3" w:rsidP="00880F02">
      <w:pPr>
        <w:spacing w:after="0" w:line="240" w:lineRule="auto"/>
      </w:pPr>
      <w:r>
        <w:separator/>
      </w:r>
    </w:p>
  </w:footnote>
  <w:footnote w:type="continuationSeparator" w:id="0">
    <w:p w14:paraId="6AD22DEF" w14:textId="77777777" w:rsidR="005327A3" w:rsidRDefault="005327A3" w:rsidP="0088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F49"/>
    <w:multiLevelType w:val="hybridMultilevel"/>
    <w:tmpl w:val="1F06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06"/>
    <w:rsid w:val="000050CA"/>
    <w:rsid w:val="000B7B06"/>
    <w:rsid w:val="001B5091"/>
    <w:rsid w:val="001D2EF4"/>
    <w:rsid w:val="00280275"/>
    <w:rsid w:val="003F65C6"/>
    <w:rsid w:val="004F0339"/>
    <w:rsid w:val="0052388A"/>
    <w:rsid w:val="005327A3"/>
    <w:rsid w:val="00555051"/>
    <w:rsid w:val="0063283C"/>
    <w:rsid w:val="007B25A0"/>
    <w:rsid w:val="00880F02"/>
    <w:rsid w:val="0088525B"/>
    <w:rsid w:val="008E4D38"/>
    <w:rsid w:val="009071C3"/>
    <w:rsid w:val="00936CB7"/>
    <w:rsid w:val="0096636C"/>
    <w:rsid w:val="009A4DFB"/>
    <w:rsid w:val="009E4200"/>
    <w:rsid w:val="009F4EE1"/>
    <w:rsid w:val="00A21439"/>
    <w:rsid w:val="00A669CF"/>
    <w:rsid w:val="00C12DE3"/>
    <w:rsid w:val="00C13AE8"/>
    <w:rsid w:val="00C6047F"/>
    <w:rsid w:val="00CF2F01"/>
    <w:rsid w:val="00E150B3"/>
    <w:rsid w:val="00E43573"/>
    <w:rsid w:val="00E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BDA3"/>
  <w15:chartTrackingRefBased/>
  <w15:docId w15:val="{D13015D7-1797-41C7-8925-9DA4641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6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2"/>
  </w:style>
  <w:style w:type="paragraph" w:styleId="Footer">
    <w:name w:val="footer"/>
    <w:basedOn w:val="Normal"/>
    <w:link w:val="FooterChar"/>
    <w:uiPriority w:val="99"/>
    <w:unhideWhenUsed/>
    <w:rsid w:val="00880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George</dc:creator>
  <cp:keywords/>
  <dc:description/>
  <cp:lastModifiedBy>Jeremy Jez Stoker</cp:lastModifiedBy>
  <cp:revision>2</cp:revision>
  <dcterms:created xsi:type="dcterms:W3CDTF">2019-02-22T09:46:00Z</dcterms:created>
  <dcterms:modified xsi:type="dcterms:W3CDTF">2019-02-22T09:46:00Z</dcterms:modified>
</cp:coreProperties>
</file>